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EE31" w14:textId="77777777" w:rsidR="008E258F" w:rsidRPr="00794F5E" w:rsidRDefault="008E258F" w:rsidP="008E258F">
      <w:pPr>
        <w:pStyle w:val="11"/>
        <w:spacing w:before="360"/>
        <w:rPr>
          <w:rFonts w:ascii="ＭＳ 明朝" w:eastAsia="ＭＳ 明朝" w:hAnsi="ＭＳ 明朝" w:hint="eastAsia"/>
        </w:rPr>
      </w:pPr>
      <w:r w:rsidRPr="00794F5E">
        <w:rPr>
          <w:rFonts w:ascii="ＭＳ 明朝" w:eastAsia="ＭＳ 明朝" w:hAnsi="ＭＳ 明朝" w:hint="eastAsia"/>
        </w:rPr>
        <w:t>フレックスタイム制に関する労使協定書</w:t>
      </w:r>
    </w:p>
    <w:p w14:paraId="1883C943" w14:textId="18011756" w:rsidR="008E258F" w:rsidRDefault="008E258F" w:rsidP="008E258F">
      <w:pPr>
        <w:jc w:val="center"/>
      </w:pPr>
      <w:r>
        <w:rPr>
          <w:rFonts w:hint="eastAsia"/>
        </w:rPr>
        <w:t>（３か月単位）</w:t>
      </w:r>
    </w:p>
    <w:p w14:paraId="1884C2B8" w14:textId="77777777" w:rsidR="008E258F" w:rsidRDefault="008E258F" w:rsidP="008E258F">
      <w:pPr>
        <w:jc w:val="center"/>
        <w:rPr>
          <w:rFonts w:hint="eastAsia"/>
        </w:rPr>
      </w:pPr>
    </w:p>
    <w:p w14:paraId="572EFD02" w14:textId="58D0335F" w:rsidR="008E258F" w:rsidRDefault="008E258F" w:rsidP="008E258F">
      <w:r>
        <w:t xml:space="preserve"> </w:t>
      </w:r>
      <w:r w:rsidRPr="008E258F">
        <w:rPr>
          <w:rFonts w:hint="eastAsia"/>
        </w:rPr>
        <w:t>○○株式会社（以下「会社」という。）と会社の従業員代表○○○○は</w:t>
      </w:r>
      <w:r>
        <w:t>、労働基準法第 32 条の３</w:t>
      </w:r>
      <w:r>
        <w:rPr>
          <w:rFonts w:hint="eastAsia"/>
        </w:rPr>
        <w:t>の規定に基づき、３か月のフレックスタイム制に関し、下記のとおり協定する。</w:t>
      </w:r>
    </w:p>
    <w:p w14:paraId="40AD0C6B" w14:textId="77777777" w:rsidR="008E258F" w:rsidRDefault="008E258F" w:rsidP="008E258F">
      <w:r>
        <w:rPr>
          <w:rFonts w:hint="eastAsia"/>
        </w:rPr>
        <w:t>（適用対象者）</w:t>
      </w:r>
    </w:p>
    <w:p w14:paraId="6E50EB1A" w14:textId="49044913" w:rsidR="008E258F" w:rsidRDefault="008E258F" w:rsidP="008E258F">
      <w:pPr>
        <w:rPr>
          <w:rFonts w:hint="eastAsia"/>
        </w:rPr>
      </w:pPr>
      <w:r>
        <w:rPr>
          <w:rFonts w:hint="eastAsia"/>
        </w:rPr>
        <w:t>第１条</w:t>
      </w:r>
      <w:r>
        <w:t xml:space="preserve"> </w:t>
      </w:r>
      <w:r>
        <w:rPr>
          <w:rFonts w:hint="eastAsia"/>
        </w:rPr>
        <w:t>フレックスタイム制は、次の部に属する従業員（管理監督者、裁量労働制適用者、パートタイマーを除く。）に適用する。</w:t>
      </w:r>
    </w:p>
    <w:p w14:paraId="5912F03B" w14:textId="77777777" w:rsidR="008E258F" w:rsidRDefault="008E258F" w:rsidP="008E258F">
      <w:pPr>
        <w:ind w:firstLineChars="100" w:firstLine="210"/>
      </w:pPr>
      <w:r>
        <w:t>(1) 企画部</w:t>
      </w:r>
    </w:p>
    <w:p w14:paraId="49C244C7" w14:textId="4E4AF05D" w:rsidR="008E258F" w:rsidRDefault="008E258F" w:rsidP="008E258F">
      <w:pPr>
        <w:ind w:firstLineChars="100" w:firstLine="210"/>
      </w:pPr>
      <w:r>
        <w:t>(2) 制作部</w:t>
      </w:r>
    </w:p>
    <w:p w14:paraId="2BF3F4D5" w14:textId="77777777" w:rsidR="008E258F" w:rsidRDefault="008E258F" w:rsidP="008E258F">
      <w:pPr>
        <w:ind w:firstLineChars="100" w:firstLine="210"/>
        <w:rPr>
          <w:rFonts w:hint="eastAsia"/>
        </w:rPr>
      </w:pPr>
    </w:p>
    <w:p w14:paraId="3CD57350" w14:textId="77777777" w:rsidR="008E258F" w:rsidRDefault="008E258F" w:rsidP="008E258F">
      <w:r>
        <w:rPr>
          <w:rFonts w:hint="eastAsia"/>
        </w:rPr>
        <w:t>（清算期間）</w:t>
      </w:r>
    </w:p>
    <w:p w14:paraId="3DCFBCEF" w14:textId="4CC51A03" w:rsidR="008E258F" w:rsidRDefault="008E258F" w:rsidP="00464F96">
      <w:r>
        <w:rPr>
          <w:rFonts w:hint="eastAsia"/>
        </w:rPr>
        <w:t>第２条</w:t>
      </w:r>
      <w:r>
        <w:t xml:space="preserve"> </w:t>
      </w:r>
      <w:r w:rsidR="00464F96" w:rsidRPr="00464F96">
        <w:t>労働時間の清算期間は、 ４</w:t>
      </w:r>
      <w:r w:rsidR="00464F96" w:rsidRPr="00464F96">
        <w:rPr>
          <w:rFonts w:hint="eastAsia"/>
        </w:rPr>
        <w:t>⽉、７⽉、</w:t>
      </w:r>
      <w:r w:rsidR="00464F96" w:rsidRPr="00464F96">
        <w:t>10</w:t>
      </w:r>
      <w:r w:rsidR="00464F96" w:rsidRPr="00464F96">
        <w:rPr>
          <w:rFonts w:hint="eastAsia"/>
        </w:rPr>
        <w:t>⽉、１⽉の</w:t>
      </w:r>
      <w:r w:rsidR="00464F96" w:rsidRPr="00464F96">
        <w:t>1</w:t>
      </w:r>
      <w:r w:rsidR="00464F96" w:rsidRPr="00464F96">
        <w:rPr>
          <w:rFonts w:hint="eastAsia"/>
        </w:rPr>
        <w:t>⽇から翌々⽉末⽇までの３箇⽉間とする。</w:t>
      </w:r>
    </w:p>
    <w:p w14:paraId="4083D230" w14:textId="77777777" w:rsidR="00464F96" w:rsidRDefault="00464F96" w:rsidP="00464F96">
      <w:pPr>
        <w:rPr>
          <w:rFonts w:hint="eastAsia"/>
        </w:rPr>
      </w:pPr>
    </w:p>
    <w:p w14:paraId="192F331C" w14:textId="7473BD18" w:rsidR="008E258F" w:rsidRDefault="008E258F" w:rsidP="008E258F">
      <w:r>
        <w:rPr>
          <w:rFonts w:hint="eastAsia"/>
        </w:rPr>
        <w:t>（</w:t>
      </w:r>
      <w:r w:rsidR="00464F96" w:rsidRPr="00464F96">
        <w:rPr>
          <w:rFonts w:hint="eastAsia"/>
        </w:rPr>
        <w:t>１⽇の標準労働時間</w:t>
      </w:r>
      <w:r>
        <w:rPr>
          <w:rFonts w:hint="eastAsia"/>
        </w:rPr>
        <w:t>）</w:t>
      </w:r>
    </w:p>
    <w:p w14:paraId="42C87A82" w14:textId="155DDBC7" w:rsidR="008E258F" w:rsidRDefault="008E258F" w:rsidP="008E258F">
      <w:r>
        <w:rPr>
          <w:rFonts w:hint="eastAsia"/>
        </w:rPr>
        <w:t>第３条</w:t>
      </w:r>
      <w:r>
        <w:t xml:space="preserve"> １日の</w:t>
      </w:r>
      <w:r w:rsidR="00464F96">
        <w:rPr>
          <w:rFonts w:hint="eastAsia"/>
        </w:rPr>
        <w:t>標準</w:t>
      </w:r>
      <w:r>
        <w:t>労働時間は８時間とする。なお有給休暇を取得した日および事業場外</w:t>
      </w:r>
    </w:p>
    <w:p w14:paraId="2010B60E" w14:textId="658FE56E" w:rsidR="008E258F" w:rsidRDefault="008E258F" w:rsidP="008E258F">
      <w:r>
        <w:rPr>
          <w:rFonts w:hint="eastAsia"/>
        </w:rPr>
        <w:t>労働に従事して労働時間を算定し難いときは、基本労働時間労働したものとみなす。</w:t>
      </w:r>
    </w:p>
    <w:p w14:paraId="5C61872C" w14:textId="77777777" w:rsidR="008E258F" w:rsidRDefault="008E258F" w:rsidP="008E258F">
      <w:pPr>
        <w:rPr>
          <w:rFonts w:hint="eastAsia"/>
        </w:rPr>
      </w:pPr>
    </w:p>
    <w:p w14:paraId="3C24EEFC" w14:textId="77777777" w:rsidR="008E258F" w:rsidRDefault="008E258F" w:rsidP="008E258F">
      <w:r>
        <w:rPr>
          <w:rFonts w:hint="eastAsia"/>
        </w:rPr>
        <w:t>（清算期間及び各月の所定労働時間等）</w:t>
      </w:r>
    </w:p>
    <w:p w14:paraId="6FF1005A" w14:textId="77777777" w:rsidR="008E258F" w:rsidRDefault="008E258F" w:rsidP="008E258F">
      <w:r>
        <w:rPr>
          <w:rFonts w:hint="eastAsia"/>
        </w:rPr>
        <w:t>第４条</w:t>
      </w:r>
      <w:r>
        <w:t xml:space="preserve"> 各清算期間における所定労働時間（勤務すべき時間をいう。以下同じ）は、次のと</w:t>
      </w:r>
    </w:p>
    <w:p w14:paraId="0BA76F7D" w14:textId="77777777" w:rsidR="008E258F" w:rsidRDefault="008E258F" w:rsidP="008E258F">
      <w:r>
        <w:rPr>
          <w:rFonts w:hint="eastAsia"/>
        </w:rPr>
        <w:t>おりとする。一清算期間においてこれを超えて労働したときは、その超えた時間につき所</w:t>
      </w:r>
    </w:p>
    <w:p w14:paraId="316CCC61" w14:textId="77777777" w:rsidR="008E258F" w:rsidRDefault="008E258F" w:rsidP="008E258F">
      <w:r>
        <w:rPr>
          <w:rFonts w:hint="eastAsia"/>
        </w:rPr>
        <w:t>定外労働手当を支払う。ただし、次項において所定外労働手当の対象となった時間を除く。</w:t>
      </w:r>
    </w:p>
    <w:p w14:paraId="1A3FCE49" w14:textId="77777777" w:rsidR="008E258F" w:rsidRDefault="008E258F" w:rsidP="008E258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4D93" w14:paraId="46E5E91E" w14:textId="77777777" w:rsidTr="00474D93">
        <w:tc>
          <w:tcPr>
            <w:tcW w:w="4247" w:type="dxa"/>
          </w:tcPr>
          <w:p w14:paraId="3F6877B3" w14:textId="77777777" w:rsidR="00474D93" w:rsidRDefault="00474D93" w:rsidP="00474D93">
            <w:r>
              <w:rPr>
                <w:rFonts w:hint="eastAsia"/>
              </w:rPr>
              <w:t>清算期間における</w:t>
            </w:r>
          </w:p>
          <w:p w14:paraId="78986353" w14:textId="48DF577A" w:rsidR="00474D93" w:rsidRDefault="00464F96" w:rsidP="00464F96">
            <w:r>
              <w:rPr>
                <w:rFonts w:hint="eastAsia"/>
              </w:rPr>
              <w:t>清算期間の暦⽇数</w:t>
            </w:r>
          </w:p>
        </w:tc>
        <w:tc>
          <w:tcPr>
            <w:tcW w:w="4247" w:type="dxa"/>
          </w:tcPr>
          <w:p w14:paraId="6DFAC835" w14:textId="77777777" w:rsidR="00474D93" w:rsidRDefault="00474D93" w:rsidP="00474D93">
            <w:r>
              <w:rPr>
                <w:rFonts w:hint="eastAsia"/>
              </w:rPr>
              <w:t>清算期間における</w:t>
            </w:r>
          </w:p>
          <w:p w14:paraId="092761F7" w14:textId="43A4BF8C" w:rsidR="00474D93" w:rsidRDefault="00474D93" w:rsidP="00474D93">
            <w:r>
              <w:rPr>
                <w:rFonts w:hint="eastAsia"/>
              </w:rPr>
              <w:t>所定労働時間</w:t>
            </w:r>
          </w:p>
        </w:tc>
      </w:tr>
      <w:tr w:rsidR="00474D93" w14:paraId="3B050AB4" w14:textId="77777777" w:rsidTr="00474D93">
        <w:tc>
          <w:tcPr>
            <w:tcW w:w="4247" w:type="dxa"/>
          </w:tcPr>
          <w:p w14:paraId="7D2CFA10" w14:textId="27014B5E" w:rsidR="00474D93" w:rsidRDefault="00464F96" w:rsidP="008E258F">
            <w:r>
              <w:rPr>
                <w:rFonts w:hint="eastAsia"/>
              </w:rPr>
              <w:t>92</w:t>
            </w:r>
            <w:r w:rsidR="00474D93" w:rsidRPr="00474D93">
              <w:t>日のとき</w:t>
            </w:r>
          </w:p>
        </w:tc>
        <w:tc>
          <w:tcPr>
            <w:tcW w:w="4247" w:type="dxa"/>
          </w:tcPr>
          <w:p w14:paraId="418233AB" w14:textId="47E9385A" w:rsidR="00474D93" w:rsidRDefault="00464F96" w:rsidP="008E258F">
            <w:r w:rsidRPr="00464F96">
              <w:t>525.7時間</w:t>
            </w:r>
          </w:p>
        </w:tc>
      </w:tr>
      <w:tr w:rsidR="00474D93" w14:paraId="65892AC3" w14:textId="77777777" w:rsidTr="00474D93">
        <w:tc>
          <w:tcPr>
            <w:tcW w:w="4247" w:type="dxa"/>
          </w:tcPr>
          <w:p w14:paraId="4B785E3A" w14:textId="005A2A61" w:rsidR="00474D93" w:rsidRDefault="00464F96" w:rsidP="008E258F">
            <w:r>
              <w:rPr>
                <w:rFonts w:hint="eastAsia"/>
              </w:rPr>
              <w:t>9</w:t>
            </w:r>
            <w:r>
              <w:t>1</w:t>
            </w:r>
            <w:r w:rsidR="00474D93" w:rsidRPr="00474D93">
              <w:t>日のとき</w:t>
            </w:r>
          </w:p>
        </w:tc>
        <w:tc>
          <w:tcPr>
            <w:tcW w:w="4247" w:type="dxa"/>
          </w:tcPr>
          <w:p w14:paraId="63C3B1CE" w14:textId="4E3A7EBF" w:rsidR="00474D93" w:rsidRDefault="00464F96" w:rsidP="008E258F">
            <w:r w:rsidRPr="00464F96">
              <w:t>520.0時間</w:t>
            </w:r>
          </w:p>
        </w:tc>
      </w:tr>
      <w:tr w:rsidR="00474D93" w14:paraId="086F945A" w14:textId="77777777" w:rsidTr="00474D93">
        <w:tc>
          <w:tcPr>
            <w:tcW w:w="4247" w:type="dxa"/>
          </w:tcPr>
          <w:p w14:paraId="5A3A6F80" w14:textId="0F3F835F" w:rsidR="00474D93" w:rsidRDefault="00464F96" w:rsidP="008E258F">
            <w:r>
              <w:rPr>
                <w:rFonts w:hint="eastAsia"/>
              </w:rPr>
              <w:t>9</w:t>
            </w:r>
            <w:r>
              <w:t>0</w:t>
            </w:r>
            <w:r w:rsidR="00474D93" w:rsidRPr="00474D93">
              <w:t>日のとき</w:t>
            </w:r>
          </w:p>
        </w:tc>
        <w:tc>
          <w:tcPr>
            <w:tcW w:w="4247" w:type="dxa"/>
          </w:tcPr>
          <w:p w14:paraId="0ED47A96" w14:textId="71B54F7A" w:rsidR="00474D93" w:rsidRDefault="00464F96" w:rsidP="008E258F">
            <w:r w:rsidRPr="00464F96">
              <w:t>514.2時間</w:t>
            </w:r>
          </w:p>
        </w:tc>
      </w:tr>
      <w:tr w:rsidR="00474D93" w14:paraId="36D1B299" w14:textId="77777777" w:rsidTr="00474D93">
        <w:tc>
          <w:tcPr>
            <w:tcW w:w="4247" w:type="dxa"/>
          </w:tcPr>
          <w:p w14:paraId="3B9AFB97" w14:textId="56C18B44" w:rsidR="00474D93" w:rsidRDefault="00464F96" w:rsidP="008E258F">
            <w:r>
              <w:rPr>
                <w:rFonts w:hint="eastAsia"/>
              </w:rPr>
              <w:t>8</w:t>
            </w:r>
            <w:r>
              <w:t>9</w:t>
            </w:r>
            <w:r>
              <w:rPr>
                <w:rFonts w:hint="eastAsia"/>
              </w:rPr>
              <w:t>日のとき</w:t>
            </w:r>
          </w:p>
        </w:tc>
        <w:tc>
          <w:tcPr>
            <w:tcW w:w="4247" w:type="dxa"/>
          </w:tcPr>
          <w:p w14:paraId="43B2A0DA" w14:textId="6C71A243" w:rsidR="00474D93" w:rsidRDefault="00464F96" w:rsidP="008E258F">
            <w:r w:rsidRPr="00464F96">
              <w:t>508.5時間</w:t>
            </w:r>
          </w:p>
        </w:tc>
      </w:tr>
    </w:tbl>
    <w:p w14:paraId="62740BE8" w14:textId="77777777" w:rsidR="008E258F" w:rsidRDefault="008E258F" w:rsidP="008E258F"/>
    <w:p w14:paraId="3AC8830A" w14:textId="77777777" w:rsidR="008E258F" w:rsidRDefault="008E258F" w:rsidP="008E258F"/>
    <w:p w14:paraId="7B330056" w14:textId="77777777" w:rsidR="008E258F" w:rsidRDefault="008E258F" w:rsidP="008E258F"/>
    <w:p w14:paraId="2C50E907" w14:textId="77777777" w:rsidR="008E258F" w:rsidRDefault="008E258F" w:rsidP="008E258F"/>
    <w:p w14:paraId="1761C737" w14:textId="77777777" w:rsidR="008E258F" w:rsidRDefault="008E258F" w:rsidP="008E258F">
      <w:r>
        <w:rPr>
          <w:rFonts w:hint="eastAsia"/>
        </w:rPr>
        <w:lastRenderedPageBreak/>
        <w:t>（コアタイム）</w:t>
      </w:r>
    </w:p>
    <w:p w14:paraId="12A04123" w14:textId="290B48ED" w:rsidR="008E258F" w:rsidRDefault="008E258F" w:rsidP="008E258F">
      <w:r>
        <w:rPr>
          <w:rFonts w:hint="eastAsia"/>
        </w:rPr>
        <w:t>第５条</w:t>
      </w:r>
      <w:r>
        <w:t xml:space="preserve"> コアタイムは、午前</w:t>
      </w:r>
      <w:r w:rsidR="00AF19EC">
        <w:rPr>
          <w:rFonts w:hint="eastAsia"/>
        </w:rPr>
        <w:t xml:space="preserve">　　</w:t>
      </w:r>
      <w:r>
        <w:t xml:space="preserve"> 時から午後</w:t>
      </w:r>
      <w:r w:rsidR="00AF19EC">
        <w:rPr>
          <w:rFonts w:hint="eastAsia"/>
        </w:rPr>
        <w:t xml:space="preserve">　　</w:t>
      </w:r>
      <w:r>
        <w:t xml:space="preserve"> 時までとし、この時間帯は原則として勤務</w:t>
      </w:r>
      <w:r>
        <w:rPr>
          <w:rFonts w:hint="eastAsia"/>
        </w:rPr>
        <w:t>していなければならない。ただし、正午から午後１時までは休憩時間とする。</w:t>
      </w:r>
    </w:p>
    <w:p w14:paraId="30F9687E" w14:textId="77777777" w:rsidR="00AF19EC" w:rsidRDefault="00AF19EC" w:rsidP="008E258F">
      <w:pPr>
        <w:rPr>
          <w:rFonts w:hint="eastAsia"/>
        </w:rPr>
      </w:pPr>
    </w:p>
    <w:p w14:paraId="28EF877A" w14:textId="77777777" w:rsidR="008E258F" w:rsidRDefault="008E258F" w:rsidP="008E258F">
      <w:r>
        <w:rPr>
          <w:rFonts w:hint="eastAsia"/>
        </w:rPr>
        <w:t>（始業時間帯）</w:t>
      </w:r>
    </w:p>
    <w:p w14:paraId="082D09CC" w14:textId="6B2A6CAF" w:rsidR="008E258F" w:rsidRDefault="008E258F" w:rsidP="008E258F">
      <w:r>
        <w:rPr>
          <w:rFonts w:hint="eastAsia"/>
        </w:rPr>
        <w:t>第６条</w:t>
      </w:r>
      <w:r>
        <w:t xml:space="preserve"> 社員は、午前 時から 時までの間の任意の時刻から始業するものとする。</w:t>
      </w:r>
    </w:p>
    <w:p w14:paraId="55985748" w14:textId="77777777" w:rsidR="00AF19EC" w:rsidRDefault="00AF19EC" w:rsidP="008E258F">
      <w:pPr>
        <w:rPr>
          <w:rFonts w:hint="eastAsia"/>
        </w:rPr>
      </w:pPr>
    </w:p>
    <w:p w14:paraId="42DD8C9C" w14:textId="77777777" w:rsidR="008E258F" w:rsidRDefault="008E258F" w:rsidP="008E258F">
      <w:r>
        <w:rPr>
          <w:rFonts w:hint="eastAsia"/>
        </w:rPr>
        <w:t>（終業時間帯）</w:t>
      </w:r>
    </w:p>
    <w:p w14:paraId="48680AAC" w14:textId="5059399A" w:rsidR="008E258F" w:rsidRDefault="008E258F" w:rsidP="008E258F">
      <w:r>
        <w:rPr>
          <w:rFonts w:hint="eastAsia"/>
        </w:rPr>
        <w:t>第７条</w:t>
      </w:r>
      <w:r>
        <w:t xml:space="preserve"> 社員は、午後 時から 時までの間の任意の時刻に終業するものとする。</w:t>
      </w:r>
    </w:p>
    <w:p w14:paraId="0A0397A0" w14:textId="77777777" w:rsidR="00AF19EC" w:rsidRDefault="00AF19EC" w:rsidP="008E258F">
      <w:pPr>
        <w:rPr>
          <w:rFonts w:hint="eastAsia"/>
        </w:rPr>
      </w:pPr>
    </w:p>
    <w:p w14:paraId="5A6E45B2" w14:textId="77777777" w:rsidR="008E258F" w:rsidRDefault="008E258F" w:rsidP="008E258F">
      <w:r>
        <w:rPr>
          <w:rFonts w:hint="eastAsia"/>
        </w:rPr>
        <w:t>（超過労働時間）</w:t>
      </w:r>
    </w:p>
    <w:p w14:paraId="53749601" w14:textId="77777777" w:rsidR="008E258F" w:rsidRDefault="008E258F" w:rsidP="008E258F">
      <w:r>
        <w:rPr>
          <w:rFonts w:hint="eastAsia"/>
        </w:rPr>
        <w:t>第８条</w:t>
      </w:r>
      <w:r>
        <w:t xml:space="preserve"> 清算期間中の労働時間が第４条に定める所定労働時間を超過したときは、超過時</w:t>
      </w:r>
    </w:p>
    <w:p w14:paraId="3AAB841F" w14:textId="46DC7DF6" w:rsidR="008E258F" w:rsidRDefault="008E258F" w:rsidP="008E258F">
      <w:r>
        <w:rPr>
          <w:rFonts w:hint="eastAsia"/>
        </w:rPr>
        <w:t>間を時間外労働とし、時間外労働手当を支給する。</w:t>
      </w:r>
    </w:p>
    <w:p w14:paraId="13D91FFC" w14:textId="77777777" w:rsidR="00AF19EC" w:rsidRDefault="00AF19EC" w:rsidP="008E258F">
      <w:pPr>
        <w:rPr>
          <w:rFonts w:hint="eastAsia"/>
        </w:rPr>
      </w:pPr>
    </w:p>
    <w:p w14:paraId="60F87858" w14:textId="77777777" w:rsidR="008E258F" w:rsidRDefault="008E258F" w:rsidP="008E258F">
      <w:r>
        <w:rPr>
          <w:rFonts w:hint="eastAsia"/>
        </w:rPr>
        <w:t>（不足時間）</w:t>
      </w:r>
    </w:p>
    <w:p w14:paraId="372DB511" w14:textId="6F4C73D2" w:rsidR="008E258F" w:rsidRDefault="008E258F" w:rsidP="008E258F">
      <w:r>
        <w:rPr>
          <w:rFonts w:hint="eastAsia"/>
        </w:rPr>
        <w:t>第９条</w:t>
      </w:r>
      <w:r>
        <w:t xml:space="preserve"> 清算期間中の労働期間が第４条に定める</w:t>
      </w:r>
      <w:r w:rsidR="00AF19EC" w:rsidRPr="00AF19EC">
        <w:rPr>
          <w:rFonts w:hint="eastAsia"/>
        </w:rPr>
        <w:t>総労働時間</w:t>
      </w:r>
      <w:r>
        <w:t>に不足したときは、不足時間を</w:t>
      </w:r>
    </w:p>
    <w:p w14:paraId="6F8812A2" w14:textId="0BACC351" w:rsidR="008E258F" w:rsidRDefault="008E258F" w:rsidP="008E258F">
      <w:r>
        <w:rPr>
          <w:rFonts w:hint="eastAsia"/>
        </w:rPr>
        <w:t>次の清算期間に繰り越すものとする。</w:t>
      </w:r>
    </w:p>
    <w:p w14:paraId="7DCDB9D0" w14:textId="77777777" w:rsidR="00AF19EC" w:rsidRDefault="00AF19EC" w:rsidP="008E258F">
      <w:pPr>
        <w:rPr>
          <w:rFonts w:hint="eastAsia"/>
        </w:rPr>
      </w:pPr>
    </w:p>
    <w:p w14:paraId="00E307DF" w14:textId="77777777" w:rsidR="008E258F" w:rsidRDefault="008E258F" w:rsidP="008E258F">
      <w:r>
        <w:rPr>
          <w:rFonts w:hint="eastAsia"/>
        </w:rPr>
        <w:t>（有効期間）</w:t>
      </w:r>
    </w:p>
    <w:p w14:paraId="5F38DD36" w14:textId="64B5C5F0" w:rsidR="008E258F" w:rsidRDefault="008E258F" w:rsidP="008E258F">
      <w:r>
        <w:rPr>
          <w:rFonts w:hint="eastAsia"/>
        </w:rPr>
        <w:t>第１</w:t>
      </w:r>
      <w:r w:rsidR="00462FFD">
        <w:rPr>
          <w:rFonts w:hint="eastAsia"/>
        </w:rPr>
        <w:t>0</w:t>
      </w:r>
      <w:r>
        <w:rPr>
          <w:rFonts w:hint="eastAsia"/>
        </w:rPr>
        <w:t>条</w:t>
      </w:r>
      <w:r>
        <w:t xml:space="preserve"> 本協定は令和 年 月 日から有効とする。有効期間満了の 30 日前まで</w:t>
      </w:r>
      <w:r>
        <w:rPr>
          <w:rFonts w:hint="eastAsia"/>
        </w:rPr>
        <w:t>に会社、従業員代表いずれかからも解除の申し込みがない時は、更に１年間有効とし、以降も同様とする。</w:t>
      </w:r>
    </w:p>
    <w:p w14:paraId="6BA953CB" w14:textId="77777777" w:rsidR="002D4257" w:rsidRPr="002D4257" w:rsidRDefault="002D4257" w:rsidP="008E258F">
      <w:pPr>
        <w:rPr>
          <w:rFonts w:hint="eastAsia"/>
        </w:rPr>
      </w:pPr>
    </w:p>
    <w:p w14:paraId="238B4B9E" w14:textId="77777777" w:rsidR="008E258F" w:rsidRDefault="008E258F" w:rsidP="008E258F">
      <w:r>
        <w:rPr>
          <w:rFonts w:hint="eastAsia"/>
        </w:rPr>
        <w:t>令和</w:t>
      </w:r>
      <w:r>
        <w:t xml:space="preserve"> 年 月 日</w:t>
      </w:r>
    </w:p>
    <w:p w14:paraId="31E0AE90" w14:textId="5A007D98" w:rsidR="008E258F" w:rsidRDefault="008E258F" w:rsidP="002D4257">
      <w:pPr>
        <w:ind w:firstLineChars="100" w:firstLine="210"/>
      </w:pPr>
      <w:r>
        <w:t xml:space="preserve"> （使用者） 印</w:t>
      </w:r>
    </w:p>
    <w:p w14:paraId="5FDF0AF5" w14:textId="77777777" w:rsidR="002D4257" w:rsidRDefault="002D4257" w:rsidP="002D4257">
      <w:pPr>
        <w:ind w:firstLineChars="100" w:firstLine="210"/>
        <w:rPr>
          <w:rFonts w:hint="eastAsia"/>
        </w:rPr>
      </w:pPr>
    </w:p>
    <w:p w14:paraId="4B5661C8" w14:textId="13958CB4" w:rsidR="004770D6" w:rsidRDefault="008E258F" w:rsidP="002D4257">
      <w:pPr>
        <w:ind w:firstLineChars="100" w:firstLine="210"/>
      </w:pPr>
      <w:r>
        <w:t xml:space="preserve"> （従業員代表） 印</w:t>
      </w:r>
    </w:p>
    <w:sectPr w:rsidR="00477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8F"/>
    <w:rsid w:val="002D4257"/>
    <w:rsid w:val="00462FFD"/>
    <w:rsid w:val="00464F96"/>
    <w:rsid w:val="00474D93"/>
    <w:rsid w:val="004770D6"/>
    <w:rsid w:val="008E258F"/>
    <w:rsid w:val="00A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B9559"/>
  <w15:chartTrackingRefBased/>
  <w15:docId w15:val="{9FBFDC0D-76BC-40AC-85A4-C799776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5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（章）"/>
    <w:basedOn w:val="1"/>
    <w:qFormat/>
    <w:rsid w:val="008E258F"/>
    <w:pPr>
      <w:widowControl/>
      <w:autoSpaceDE w:val="0"/>
      <w:autoSpaceDN w:val="0"/>
      <w:spacing w:beforeLines="100" w:before="100"/>
      <w:jc w:val="center"/>
    </w:pPr>
    <w:rPr>
      <w:rFonts w:ascii="ＭＳ ゴシック" w:eastAsia="ＭＳ ゴシック" w:hAnsi="Arial" w:cs="ＭＳ 明朝"/>
      <w:kern w:val="0"/>
      <w:sz w:val="32"/>
      <w:szCs w:val="20"/>
    </w:rPr>
  </w:style>
  <w:style w:type="character" w:customStyle="1" w:styleId="10">
    <w:name w:val="見出し 1 (文字)"/>
    <w:basedOn w:val="a0"/>
    <w:link w:val="1"/>
    <w:uiPriority w:val="9"/>
    <w:rsid w:val="008E258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8E258F"/>
    <w:pPr>
      <w:ind w:leftChars="400" w:left="840"/>
    </w:pPr>
  </w:style>
  <w:style w:type="table" w:styleId="a4">
    <w:name w:val="Table Grid"/>
    <w:basedOn w:val="a1"/>
    <w:uiPriority w:val="39"/>
    <w:rsid w:val="0047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フレックスタイム制に関する労使協定書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2</cp:revision>
  <dcterms:created xsi:type="dcterms:W3CDTF">2022-01-11T03:03:00Z</dcterms:created>
  <dcterms:modified xsi:type="dcterms:W3CDTF">2022-01-11T03:26:00Z</dcterms:modified>
</cp:coreProperties>
</file>